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601766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32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14. 5</w:t>
      </w:r>
      <w:r w:rsidR="005167E7">
        <w:rPr>
          <w:b/>
          <w:bCs/>
          <w:color w:val="000000"/>
          <w:spacing w:val="-8"/>
          <w:sz w:val="37"/>
          <w:szCs w:val="37"/>
        </w:rPr>
        <w:t>. 2014</w:t>
      </w:r>
      <w:r w:rsidR="00640C05">
        <w:rPr>
          <w:b/>
          <w:bCs/>
          <w:color w:val="000000"/>
          <w:spacing w:val="-8"/>
          <w:sz w:val="37"/>
          <w:szCs w:val="37"/>
        </w:rPr>
        <w:t xml:space="preserve"> 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601766">
        <w:t>il 32</w:t>
      </w:r>
      <w:r w:rsidR="00996383">
        <w:t>. zasedání ZO Mašovice v 18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D20D7">
        <w:t xml:space="preserve">le konstatoval, že je přítomno 6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>
        <w:t xml:space="preserve"> Rada Antonín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FF7BA6">
        <w:t>, Jana Bočáňová, Mgr. Růžena Bětíková</w:t>
      </w:r>
    </w:p>
    <w:p w:rsidR="00FF2B3C" w:rsidRPr="00FF2B3C" w:rsidRDefault="00640C05" w:rsidP="00640C05">
      <w:r>
        <w:rPr>
          <w:b/>
        </w:rPr>
        <w:t xml:space="preserve">Omluveni: </w:t>
      </w:r>
      <w:r w:rsidR="005167E7">
        <w:t xml:space="preserve"> Sedláček Antonín</w:t>
      </w:r>
      <w:r w:rsidR="008D63C6">
        <w:t xml:space="preserve">  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996383">
        <w:t xml:space="preserve">a paní </w:t>
      </w:r>
      <w:r w:rsidR="00005236">
        <w:t>B</w:t>
      </w:r>
      <w:r w:rsidR="00601766">
        <w:t>c.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601766">
        <w:t xml:space="preserve"> ověřovatele zápisu o průběhu 32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E069B9">
        <w:t xml:space="preserve">i: </w:t>
      </w:r>
      <w:r w:rsidR="00601766">
        <w:t>Bočáňová Jana, Bětíková Růžena</w:t>
      </w:r>
      <w:r w:rsidR="005167E7">
        <w:t>,</w:t>
      </w:r>
      <w:r>
        <w:t xml:space="preserve"> kteří vyslovili s návrhem souhlas.</w:t>
      </w:r>
    </w:p>
    <w:p w:rsidR="00F94301" w:rsidRDefault="00601766" w:rsidP="00640C05">
      <w:pPr>
        <w:rPr>
          <w:b/>
          <w:u w:val="single"/>
        </w:rPr>
      </w:pPr>
      <w:r>
        <w:rPr>
          <w:b/>
          <w:u w:val="single"/>
        </w:rPr>
        <w:t>Usnesení č. 1/32/</w:t>
      </w:r>
      <w:r w:rsidR="00E069B9">
        <w:rPr>
          <w:b/>
          <w:u w:val="single"/>
        </w:rPr>
        <w:t>201</w:t>
      </w:r>
      <w:r w:rsidR="005167E7">
        <w:rPr>
          <w:b/>
          <w:u w:val="single"/>
        </w:rPr>
        <w:t>4</w:t>
      </w:r>
    </w:p>
    <w:p w:rsidR="00640C05" w:rsidRDefault="00640C05" w:rsidP="00640C05">
      <w:r>
        <w:t>Zastupitelstvo obce Mašovice schvaluje z</w:t>
      </w:r>
      <w:r w:rsidR="001539E6">
        <w:t>a</w:t>
      </w:r>
      <w:r w:rsidR="00601766">
        <w:t xml:space="preserve"> ověřovatele zápisu o průběhu 32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96524D">
        <w:t xml:space="preserve"> </w:t>
      </w:r>
      <w:r w:rsidR="000E547A">
        <w:t>pan</w:t>
      </w:r>
      <w:r w:rsidR="00601766">
        <w:t>í Janu Bočáňovou a paní Růženu Bětíkovou.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8B23E6">
        <w:rPr>
          <w:b/>
        </w:rPr>
        <w:t>6</w:t>
      </w:r>
      <w:r w:rsidR="0096524D">
        <w:rPr>
          <w:b/>
        </w:rPr>
        <w:t>-</w:t>
      </w:r>
      <w:r>
        <w:rPr>
          <w:b/>
        </w:rPr>
        <w:t>0-</w:t>
      </w:r>
      <w:r w:rsidR="005167E7">
        <w:rPr>
          <w:b/>
        </w:rPr>
        <w:t>0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601766">
        <w:rPr>
          <w:b/>
          <w:bCs/>
          <w:color w:val="000000"/>
          <w:spacing w:val="-6"/>
          <w:sz w:val="25"/>
          <w:szCs w:val="25"/>
          <w:u w:val="single"/>
        </w:rPr>
        <w:t>32/2014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následující program zasedání ZO Mašovice:</w:t>
      </w:r>
    </w:p>
    <w:p w:rsidR="00640C05" w:rsidRDefault="00640C05" w:rsidP="00640C0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color w:val="000000"/>
          <w:spacing w:val="-16"/>
        </w:rPr>
      </w:pPr>
      <w:r>
        <w:rPr>
          <w:color w:val="000000"/>
          <w:spacing w:val="-1"/>
        </w:rPr>
        <w:t>Technicky bod (přivítání, jmenování zapisovatelky, volby ověřovatelů zápisu)</w:t>
      </w:r>
    </w:p>
    <w:p w:rsidR="00640C05" w:rsidRPr="00D9430A" w:rsidRDefault="00640C05" w:rsidP="00640C0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370"/>
        <w:rPr>
          <w:color w:val="000000"/>
          <w:spacing w:val="-5"/>
          <w:lang w:val="en-US"/>
        </w:rPr>
      </w:pPr>
      <w:r>
        <w:rPr>
          <w:color w:val="000000"/>
          <w:spacing w:val="-2"/>
          <w:lang w:val="en-US"/>
        </w:rPr>
        <w:t>Program zasedání ZO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3)   Zařazení území obce do územní působnosti MAS Znojemské vinařství 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4)   Akční plan rozvoje sociálních služeb Znojemska na rok 2014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5)   Příspěvek Sportovnímu klubu Mašovice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6)   Záměr prodeje p.č. 1439/57, -319 (odděleno z p.č. 1439/1)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7)   Účetní závěrka PO ZŠ Mašovice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3F7C08">
        <w:rPr>
          <w:color w:val="000000"/>
          <w:spacing w:val="-2"/>
          <w:lang w:val="en-US"/>
        </w:rPr>
        <w:t xml:space="preserve">    8)   Účetní závěrka Obce Mašovice</w:t>
      </w:r>
    </w:p>
    <w:p w:rsidR="003F7C08" w:rsidRPr="003F7C08" w:rsidRDefault="003F7C08" w:rsidP="003F7C08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</w:t>
      </w:r>
      <w:r w:rsidRPr="003F7C08">
        <w:rPr>
          <w:color w:val="000000"/>
          <w:spacing w:val="-2"/>
          <w:lang w:val="en-US"/>
        </w:rPr>
        <w:t xml:space="preserve">  Závěrečný účet obce Mašovice za rok 2013</w:t>
      </w:r>
    </w:p>
    <w:p w:rsidR="00640C05" w:rsidRPr="00662E4A" w:rsidRDefault="00813F7A" w:rsidP="00BC076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="00806FD4">
        <w:rPr>
          <w:b/>
          <w:bCs/>
          <w:color w:val="000000"/>
          <w:spacing w:val="-1"/>
        </w:rPr>
        <w:t xml:space="preserve">Hlasování č. 2: </w:t>
      </w:r>
      <w:r w:rsidR="008B23E6">
        <w:rPr>
          <w:b/>
          <w:bCs/>
          <w:color w:val="000000"/>
          <w:spacing w:val="-1"/>
        </w:rPr>
        <w:t>6</w:t>
      </w:r>
      <w:r w:rsidR="00640C05" w:rsidRPr="00662E4A">
        <w:rPr>
          <w:b/>
          <w:bCs/>
          <w:color w:val="000000"/>
          <w:spacing w:val="-1"/>
        </w:rPr>
        <w:t>-0-0</w:t>
      </w:r>
    </w:p>
    <w:p w:rsidR="005404F1" w:rsidRDefault="005404F1" w:rsidP="00BA1391">
      <w:pPr>
        <w:jc w:val="both"/>
        <w:rPr>
          <w:b/>
        </w:rPr>
      </w:pPr>
    </w:p>
    <w:p w:rsidR="00996383" w:rsidRDefault="00C27585" w:rsidP="00996383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3   ZAŘAZENÍ ÚZEMÍ OBCE DO MAS ZNOJEMSKÉ VINAŘSTVÍ</w:t>
      </w:r>
    </w:p>
    <w:p w:rsidR="00996383" w:rsidRDefault="00996383" w:rsidP="00996383">
      <w:pPr>
        <w:shd w:val="clear" w:color="auto" w:fill="FFFFFF"/>
        <w:spacing w:line="274" w:lineRule="exact"/>
        <w:ind w:left="14"/>
      </w:pPr>
      <w:r>
        <w:t>Starosta obce informoval Z</w:t>
      </w:r>
      <w:r w:rsidR="00C27585">
        <w:t>O ohledně zařazení správního území obce do územní působnosti Strategie komunitně vedeného místního rozvoje Místní akční skupiny Znojemské vinařství,</w:t>
      </w:r>
    </w:p>
    <w:p w:rsidR="00C27585" w:rsidRDefault="00C27585" w:rsidP="00996383">
      <w:pPr>
        <w:shd w:val="clear" w:color="auto" w:fill="FFFFFF"/>
        <w:spacing w:line="274" w:lineRule="exact"/>
        <w:ind w:left="14"/>
      </w:pPr>
      <w:r>
        <w:t>o.s.</w:t>
      </w:r>
    </w:p>
    <w:p w:rsidR="00996383" w:rsidRDefault="00996383" w:rsidP="00996383">
      <w:r>
        <w:t>Diskuse:  0</w:t>
      </w:r>
    </w:p>
    <w:p w:rsidR="00996383" w:rsidRDefault="00996383" w:rsidP="00996383">
      <w:pPr>
        <w:rPr>
          <w:b/>
          <w:u w:val="single"/>
        </w:rPr>
      </w:pPr>
      <w:r>
        <w:rPr>
          <w:b/>
          <w:u w:val="single"/>
        </w:rPr>
        <w:t>Usnesení č. 3/31/2014</w:t>
      </w:r>
    </w:p>
    <w:p w:rsidR="00996383" w:rsidRDefault="00F713EA" w:rsidP="00996383">
      <w:pPr>
        <w:shd w:val="clear" w:color="auto" w:fill="FFFFFF"/>
        <w:spacing w:line="274" w:lineRule="exact"/>
        <w:ind w:left="10"/>
      </w:pPr>
      <w:r>
        <w:t xml:space="preserve">Zastupitelstvo </w:t>
      </w:r>
      <w:r w:rsidR="00996383">
        <w:t xml:space="preserve">obce  </w:t>
      </w:r>
      <w:r w:rsidR="00996383">
        <w:rPr>
          <w:b/>
        </w:rPr>
        <w:t xml:space="preserve">s c h v a l u j e </w:t>
      </w:r>
      <w:r w:rsidR="00C27585">
        <w:t xml:space="preserve">  zařazení svého území do územní působnosti MAS Znojemské vinařství, o. s. na období 2014 – 2020.</w:t>
      </w:r>
    </w:p>
    <w:p w:rsidR="00996383" w:rsidRDefault="00996383" w:rsidP="00996383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3</w:t>
      </w:r>
      <w:r w:rsidR="009F2C4F">
        <w:rPr>
          <w:b/>
          <w:bCs/>
          <w:color w:val="000000"/>
          <w:spacing w:val="-5"/>
          <w:sz w:val="25"/>
          <w:szCs w:val="25"/>
        </w:rPr>
        <w:t>:  6</w:t>
      </w:r>
      <w:r>
        <w:rPr>
          <w:b/>
          <w:bCs/>
          <w:color w:val="000000"/>
          <w:spacing w:val="-5"/>
          <w:sz w:val="25"/>
          <w:szCs w:val="25"/>
        </w:rPr>
        <w:t>-0-0</w:t>
      </w:r>
    </w:p>
    <w:p w:rsidR="00996383" w:rsidRDefault="00996383" w:rsidP="00996383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996383" w:rsidRDefault="00996383" w:rsidP="00996383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4    </w:t>
      </w:r>
      <w:r w:rsidR="0091664E">
        <w:rPr>
          <w:b/>
          <w:color w:val="000000"/>
          <w:spacing w:val="-2"/>
          <w:lang w:val="en-US"/>
        </w:rPr>
        <w:t>Akční plá</w:t>
      </w:r>
      <w:r w:rsidR="00F713EA" w:rsidRPr="00F713EA">
        <w:rPr>
          <w:b/>
          <w:color w:val="000000"/>
          <w:spacing w:val="-2"/>
          <w:lang w:val="en-US"/>
        </w:rPr>
        <w:t>n rozvoje sociálních služeb Znojemska na rok 2014</w:t>
      </w:r>
    </w:p>
    <w:p w:rsidR="00996383" w:rsidRDefault="000652D4" w:rsidP="00996383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Starosta obce informoval ZO o Akčním plánu rozvoje sociálních služeb Znojemska na rok 2014, který byl vytvořen jako prováděcí dokument ke Střednědobému plánu rozvoje sociálních služeb Znojemska na období 2012-2014. Součástí je také Minimální síť sociálních služeb v ORP Znojmo v roce 2014.                                                   </w:t>
      </w:r>
    </w:p>
    <w:p w:rsidR="00996383" w:rsidRDefault="00996383" w:rsidP="00996383">
      <w:pPr>
        <w:jc w:val="both"/>
      </w:pPr>
      <w:r>
        <w:t xml:space="preserve">Diskuse:  </w:t>
      </w:r>
    </w:p>
    <w:p w:rsidR="00996383" w:rsidRDefault="000652D4" w:rsidP="00996383">
      <w:pPr>
        <w:rPr>
          <w:b/>
          <w:u w:val="single"/>
        </w:rPr>
      </w:pPr>
      <w:r>
        <w:rPr>
          <w:b/>
          <w:u w:val="single"/>
        </w:rPr>
        <w:t>Usnesení č. 4/32</w:t>
      </w:r>
      <w:r w:rsidR="00F60C23">
        <w:rPr>
          <w:b/>
          <w:u w:val="single"/>
        </w:rPr>
        <w:t>/2</w:t>
      </w:r>
      <w:r w:rsidR="00996383">
        <w:rPr>
          <w:b/>
          <w:u w:val="single"/>
        </w:rPr>
        <w:t>014</w:t>
      </w:r>
    </w:p>
    <w:p w:rsidR="00996383" w:rsidRDefault="00F93C97" w:rsidP="00996383">
      <w:r>
        <w:t>Zastupitelstvo obce</w:t>
      </w:r>
      <w:r w:rsidR="00996383">
        <w:t xml:space="preserve"> </w:t>
      </w:r>
      <w:r w:rsidR="000652D4">
        <w:t xml:space="preserve">projednalo   a  </w:t>
      </w:r>
      <w:r w:rsidR="00996383">
        <w:t xml:space="preserve"> </w:t>
      </w:r>
      <w:r w:rsidR="00996383">
        <w:rPr>
          <w:b/>
        </w:rPr>
        <w:t xml:space="preserve">b e r e   n a   v ě d o m í  </w:t>
      </w:r>
      <w:r w:rsidR="000652D4">
        <w:t xml:space="preserve"> Akční</w:t>
      </w:r>
      <w:r w:rsidR="000652D4" w:rsidRPr="000652D4">
        <w:rPr>
          <w:bCs/>
          <w:color w:val="000000"/>
          <w:spacing w:val="-4"/>
        </w:rPr>
        <w:t xml:space="preserve"> </w:t>
      </w:r>
      <w:r w:rsidR="000652D4">
        <w:rPr>
          <w:bCs/>
          <w:color w:val="000000"/>
          <w:spacing w:val="-4"/>
        </w:rPr>
        <w:t>plán rozvoje sociálních služeb Znojemska na rok 2014.</w:t>
      </w:r>
    </w:p>
    <w:p w:rsidR="00996383" w:rsidRDefault="00996383" w:rsidP="00996383">
      <w:pPr>
        <w:rPr>
          <w:b/>
        </w:rPr>
      </w:pPr>
      <w:r>
        <w:rPr>
          <w:b/>
        </w:rPr>
        <w:t>Hlasování č. 4: 6</w:t>
      </w:r>
      <w:r w:rsidR="00F60C23">
        <w:rPr>
          <w:b/>
        </w:rPr>
        <w:t>-</w:t>
      </w:r>
      <w:r>
        <w:rPr>
          <w:b/>
        </w:rPr>
        <w:t>0-0</w:t>
      </w:r>
    </w:p>
    <w:p w:rsidR="00C72399" w:rsidRDefault="00C72399" w:rsidP="00996383">
      <w:pPr>
        <w:rPr>
          <w:b/>
        </w:rPr>
      </w:pPr>
    </w:p>
    <w:p w:rsidR="00C72399" w:rsidRDefault="00CE0BE8" w:rsidP="00C72399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5</w:t>
      </w:r>
      <w:r w:rsidR="00B546AA">
        <w:rPr>
          <w:b/>
          <w:bCs/>
          <w:color w:val="000000"/>
          <w:spacing w:val="-6"/>
          <w:sz w:val="25"/>
          <w:szCs w:val="25"/>
        </w:rPr>
        <w:t xml:space="preserve">   PŘÍSPĚVEK SPORTOVNÍMU KLUBU MAŠOVICE</w:t>
      </w:r>
    </w:p>
    <w:p w:rsidR="00B546AA" w:rsidRDefault="00C72399" w:rsidP="00C72399">
      <w:pPr>
        <w:shd w:val="clear" w:color="auto" w:fill="FFFFFF"/>
        <w:spacing w:line="274" w:lineRule="exact"/>
        <w:ind w:left="2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St</w:t>
      </w:r>
      <w:r w:rsidR="00B546AA">
        <w:rPr>
          <w:color w:val="000000"/>
          <w:spacing w:val="-2"/>
        </w:rPr>
        <w:t xml:space="preserve">arosta předložil ZO žádost Sportovního klubu Mašovice (hokejový klub) ohledně poskytnutí příspěvku na činnost na rok 2014 ve výši 20 000 Kč, zejména na pronájem lední plochy na zimním stadionu </w:t>
      </w:r>
      <w:r w:rsidR="0091664E">
        <w:rPr>
          <w:color w:val="000000"/>
          <w:spacing w:val="-2"/>
        </w:rPr>
        <w:t>ve Znojmě. Příspěvek se navrhuje</w:t>
      </w:r>
      <w:r w:rsidR="00D73F86">
        <w:rPr>
          <w:color w:val="000000"/>
          <w:spacing w:val="-2"/>
        </w:rPr>
        <w:t xml:space="preserve"> ve výši 15</w:t>
      </w:r>
      <w:r w:rsidR="00B546AA">
        <w:rPr>
          <w:color w:val="000000"/>
          <w:spacing w:val="-2"/>
        </w:rPr>
        <w:t> 000 Kč/rok 2014.</w:t>
      </w:r>
    </w:p>
    <w:p w:rsidR="00166710" w:rsidRDefault="00166710" w:rsidP="00166710">
      <w:pPr>
        <w:shd w:val="clear" w:color="auto" w:fill="FFFFFF"/>
        <w:spacing w:line="274" w:lineRule="exact"/>
        <w:ind w:left="5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Diskuse:  </w:t>
      </w:r>
    </w:p>
    <w:p w:rsidR="00C72399" w:rsidRDefault="007E3F26" w:rsidP="00166710">
      <w:pPr>
        <w:shd w:val="clear" w:color="auto" w:fill="FFFFFF"/>
        <w:spacing w:line="274" w:lineRule="exact"/>
        <w:ind w:left="5"/>
        <w:jc w:val="both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5/32</w:t>
      </w:r>
      <w:r w:rsidR="00B8292B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C72399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166710">
        <w:rPr>
          <w:b/>
          <w:bCs/>
          <w:color w:val="000000"/>
          <w:spacing w:val="-6"/>
          <w:sz w:val="25"/>
          <w:szCs w:val="25"/>
          <w:u w:val="single"/>
        </w:rPr>
        <w:t>4</w:t>
      </w:r>
    </w:p>
    <w:p w:rsidR="00B546AA" w:rsidRDefault="00C72399" w:rsidP="00C72399">
      <w:pPr>
        <w:shd w:val="clear" w:color="auto" w:fill="FFFFFF"/>
        <w:spacing w:line="274" w:lineRule="exact"/>
        <w:ind w:left="2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Zastupitelstvo obce Mašovice   </w:t>
      </w:r>
      <w:r>
        <w:rPr>
          <w:b/>
          <w:color w:val="000000"/>
          <w:spacing w:val="-2"/>
        </w:rPr>
        <w:t xml:space="preserve"> s c h v a l u j e  </w:t>
      </w:r>
      <w:r w:rsidR="00B546AA">
        <w:rPr>
          <w:b/>
          <w:color w:val="000000"/>
          <w:spacing w:val="-2"/>
        </w:rPr>
        <w:t xml:space="preserve"> </w:t>
      </w:r>
      <w:r w:rsidR="00B546AA">
        <w:rPr>
          <w:color w:val="000000"/>
          <w:spacing w:val="-2"/>
        </w:rPr>
        <w:t>příspěvek Sportovnímu klubu Mašovice, s</w:t>
      </w:r>
      <w:r w:rsidR="00D73F86">
        <w:rPr>
          <w:color w:val="000000"/>
          <w:spacing w:val="-2"/>
        </w:rPr>
        <w:t>polek (hokejový klub) ve výši 15</w:t>
      </w:r>
      <w:r w:rsidR="00B546AA">
        <w:rPr>
          <w:color w:val="000000"/>
          <w:spacing w:val="-2"/>
        </w:rPr>
        <w:t> 000 Kč na rok 2014 a pověřuje starostu k podpisu smlouvy.</w:t>
      </w:r>
    </w:p>
    <w:p w:rsidR="00C72399" w:rsidRDefault="00166710" w:rsidP="00B546AA">
      <w:pPr>
        <w:shd w:val="clear" w:color="auto" w:fill="FFFFFF"/>
        <w:spacing w:line="274" w:lineRule="exact"/>
        <w:ind w:left="24"/>
        <w:jc w:val="both"/>
        <w:rPr>
          <w:color w:val="000000"/>
          <w:spacing w:val="-2"/>
        </w:rPr>
      </w:pPr>
      <w:r>
        <w:rPr>
          <w:b/>
          <w:bCs/>
          <w:color w:val="000000"/>
          <w:spacing w:val="-5"/>
          <w:sz w:val="25"/>
          <w:szCs w:val="25"/>
        </w:rPr>
        <w:t>Hlasování č. 5</w:t>
      </w:r>
      <w:r w:rsidR="00D73F86">
        <w:rPr>
          <w:b/>
          <w:bCs/>
          <w:color w:val="000000"/>
          <w:spacing w:val="-5"/>
          <w:sz w:val="25"/>
          <w:szCs w:val="25"/>
        </w:rPr>
        <w:t>: 5</w:t>
      </w:r>
      <w:r w:rsidR="00C72399">
        <w:rPr>
          <w:b/>
          <w:bCs/>
          <w:color w:val="000000"/>
          <w:spacing w:val="-5"/>
          <w:sz w:val="25"/>
          <w:szCs w:val="25"/>
        </w:rPr>
        <w:t>-0-</w:t>
      </w:r>
      <w:r w:rsidR="00D73F86">
        <w:rPr>
          <w:b/>
          <w:bCs/>
          <w:color w:val="000000"/>
          <w:spacing w:val="-5"/>
          <w:sz w:val="25"/>
          <w:szCs w:val="25"/>
        </w:rPr>
        <w:t>1</w:t>
      </w:r>
    </w:p>
    <w:p w:rsidR="00C72399" w:rsidRDefault="00C72399" w:rsidP="00996383">
      <w:pPr>
        <w:rPr>
          <w:b/>
        </w:rPr>
      </w:pPr>
    </w:p>
    <w:p w:rsidR="00C72399" w:rsidRDefault="00CE0BE8" w:rsidP="00C72399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</w:t>
      </w:r>
      <w:r w:rsidR="00C72399">
        <w:rPr>
          <w:b/>
          <w:bCs/>
          <w:color w:val="000000"/>
          <w:spacing w:val="-6"/>
          <w:sz w:val="25"/>
          <w:szCs w:val="25"/>
        </w:rPr>
        <w:t xml:space="preserve">    </w:t>
      </w:r>
      <w:r w:rsidR="00012120">
        <w:rPr>
          <w:b/>
          <w:bCs/>
          <w:color w:val="000000"/>
          <w:spacing w:val="-6"/>
          <w:sz w:val="25"/>
          <w:szCs w:val="25"/>
        </w:rPr>
        <w:t>Z</w:t>
      </w:r>
      <w:r w:rsidR="00AE2F31">
        <w:rPr>
          <w:b/>
          <w:bCs/>
          <w:color w:val="000000"/>
          <w:spacing w:val="-6"/>
          <w:sz w:val="25"/>
          <w:szCs w:val="25"/>
        </w:rPr>
        <w:t>ÁMĚR PRODEJE p.č. 1439/57, -319 (o</w:t>
      </w:r>
      <w:r w:rsidR="00012120">
        <w:rPr>
          <w:b/>
          <w:bCs/>
          <w:color w:val="000000"/>
          <w:spacing w:val="-6"/>
          <w:sz w:val="25"/>
          <w:szCs w:val="25"/>
        </w:rPr>
        <w:t xml:space="preserve">dděleno z p. č. </w:t>
      </w:r>
      <w:r w:rsidR="00AE2F31">
        <w:rPr>
          <w:b/>
          <w:bCs/>
          <w:color w:val="000000"/>
          <w:spacing w:val="-6"/>
          <w:sz w:val="25"/>
          <w:szCs w:val="25"/>
        </w:rPr>
        <w:t>1439/1)</w:t>
      </w:r>
    </w:p>
    <w:p w:rsidR="00AE2F31" w:rsidRDefault="00AE2F31" w:rsidP="00AE2F31">
      <w:pPr>
        <w:jc w:val="both"/>
      </w:pPr>
      <w:r>
        <w:t>Starosta obce přednesl  žádost</w:t>
      </w:r>
      <w:r w:rsidR="00191691">
        <w:t xml:space="preserve"> pana Kvasničky ohledně prodeje pozemků p.č. 1439/57</w:t>
      </w:r>
      <w:r w:rsidR="006058DC">
        <w:t xml:space="preserve"> o výměře 33 m2</w:t>
      </w:r>
      <w:r w:rsidR="00191691">
        <w:t xml:space="preserve"> a p.č. 319</w:t>
      </w:r>
      <w:r w:rsidR="006058DC">
        <w:t xml:space="preserve"> o výměře 14 m2, které by</w:t>
      </w:r>
      <w:r w:rsidR="00191691">
        <w:t>ly odděleny GP z p.č. 1439/1. Na pozemku p.č. 319 je postavena garáž, p.č. 1439/57 je umístěna zahrada.</w:t>
      </w:r>
    </w:p>
    <w:p w:rsidR="00191691" w:rsidRDefault="00191691" w:rsidP="00AE2F31">
      <w:pPr>
        <w:jc w:val="both"/>
      </w:pPr>
      <w:r>
        <w:t xml:space="preserve">Navržená cena prodeje p.č. 1439/57 je  </w:t>
      </w:r>
      <w:r w:rsidR="006058DC">
        <w:t>50 Kč /</w:t>
      </w:r>
      <w:r>
        <w:t xml:space="preserve">za m2, p.č. 319 </w:t>
      </w:r>
      <w:r w:rsidR="006058DC">
        <w:t>–</w:t>
      </w:r>
      <w:r>
        <w:t xml:space="preserve"> </w:t>
      </w:r>
      <w:r w:rsidR="006058DC">
        <w:t>380 Kč/</w:t>
      </w:r>
      <w:r>
        <w:t>za m2. Kupující zaplatí veškeré poplatky s prodejem související, včetně daně z nabytí nemovitostí.</w:t>
      </w:r>
    </w:p>
    <w:p w:rsidR="00C72399" w:rsidRDefault="00C72399" w:rsidP="00C72399">
      <w:pPr>
        <w:jc w:val="both"/>
      </w:pPr>
      <w:r>
        <w:t>Diskuse: 0</w:t>
      </w:r>
    </w:p>
    <w:p w:rsidR="00C72399" w:rsidRDefault="00B8292B" w:rsidP="00C72399">
      <w:pPr>
        <w:jc w:val="both"/>
        <w:rPr>
          <w:b/>
          <w:u w:val="single"/>
        </w:rPr>
      </w:pPr>
      <w:r>
        <w:rPr>
          <w:b/>
          <w:u w:val="single"/>
        </w:rPr>
        <w:t>Usnesení č. 6/32</w:t>
      </w:r>
      <w:r w:rsidR="00CE0BE8">
        <w:rPr>
          <w:b/>
          <w:u w:val="single"/>
        </w:rPr>
        <w:t>/2014</w:t>
      </w:r>
    </w:p>
    <w:p w:rsidR="006058DC" w:rsidRDefault="009A2E70" w:rsidP="006058DC">
      <w:pPr>
        <w:jc w:val="both"/>
      </w:pPr>
      <w:r>
        <w:t>Zastupitelstvo</w:t>
      </w:r>
      <w:r w:rsidR="00C72399">
        <w:t xml:space="preserve"> obce  </w:t>
      </w:r>
      <w:r>
        <w:t xml:space="preserve"> </w:t>
      </w:r>
      <w:r w:rsidR="00C72399">
        <w:rPr>
          <w:b/>
        </w:rPr>
        <w:t>s c h v a l u j e</w:t>
      </w:r>
      <w:r>
        <w:rPr>
          <w:b/>
        </w:rPr>
        <w:t xml:space="preserve"> </w:t>
      </w:r>
      <w:r w:rsidR="00C72399">
        <w:rPr>
          <w:b/>
        </w:rPr>
        <w:t xml:space="preserve"> </w:t>
      </w:r>
      <w:r w:rsidR="006058DC">
        <w:t>záměr prodeje pozemků p.č. 1439/57 o výměře 33 m2 a p.č.-319 o výměře 14 m2, které byly odděleny GP z p.č. 1439/1. Navržená cena prodeje p.č. 1439/57 je  50 Kč /za m2, p.č. 319 – 380 Kč/za m2. Kupující zaplatí veškeré poplatky s prodejem související, včetně daně z nabytí nemovitostí.</w:t>
      </w:r>
    </w:p>
    <w:p w:rsidR="00C72399" w:rsidRDefault="00CE0BE8" w:rsidP="00C72399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6</w:t>
      </w:r>
      <w:r w:rsidR="00D73F86">
        <w:rPr>
          <w:b/>
        </w:rPr>
        <w:t>: 5-0-1</w:t>
      </w:r>
    </w:p>
    <w:p w:rsidR="00C72399" w:rsidRDefault="00C72399" w:rsidP="00996383">
      <w:pPr>
        <w:rPr>
          <w:b/>
        </w:rPr>
      </w:pPr>
    </w:p>
    <w:p w:rsidR="00B8292B" w:rsidRDefault="00B8292B" w:rsidP="00B8292B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7   ÚČETNÍ</w:t>
      </w:r>
      <w:r w:rsidR="000B1402">
        <w:rPr>
          <w:b/>
          <w:bCs/>
          <w:color w:val="000000"/>
          <w:spacing w:val="-6"/>
          <w:sz w:val="25"/>
          <w:szCs w:val="25"/>
        </w:rPr>
        <w:t xml:space="preserve"> </w:t>
      </w:r>
      <w:r>
        <w:rPr>
          <w:b/>
          <w:bCs/>
          <w:color w:val="000000"/>
          <w:spacing w:val="-6"/>
          <w:sz w:val="25"/>
          <w:szCs w:val="25"/>
        </w:rPr>
        <w:t xml:space="preserve"> ZÁVĚRKA PO ZŠ Mašovice ZA ROK 2013</w:t>
      </w:r>
    </w:p>
    <w:p w:rsidR="00B8292B" w:rsidRDefault="00B8292B" w:rsidP="00B8292B">
      <w:r>
        <w:t>Účetní obce předložila ZO dle zákona č. 563/1991 Sb. o účetnictví, § 4 odst. 8, písm.w) ke schválení účetní závěrku příspěvkové organizace Základní školy Mašovice.</w:t>
      </w:r>
    </w:p>
    <w:p w:rsidR="00B8292B" w:rsidRDefault="00B8292B" w:rsidP="00B8292B">
      <w:r>
        <w:t>Diskuse:  0</w:t>
      </w:r>
    </w:p>
    <w:p w:rsidR="00B8292B" w:rsidRDefault="00B8292B" w:rsidP="00B8292B">
      <w:pPr>
        <w:rPr>
          <w:b/>
          <w:u w:val="single"/>
        </w:rPr>
      </w:pPr>
      <w:r>
        <w:rPr>
          <w:b/>
          <w:u w:val="single"/>
        </w:rPr>
        <w:t>Usnesení č. 7/32/201</w:t>
      </w:r>
      <w:r w:rsidR="00227FA9">
        <w:rPr>
          <w:b/>
          <w:u w:val="single"/>
        </w:rPr>
        <w:t>4</w:t>
      </w:r>
    </w:p>
    <w:p w:rsidR="00B8292B" w:rsidRDefault="00B8292B" w:rsidP="00B8292B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Základní školy Mašovice za rok 2013.</w:t>
      </w:r>
    </w:p>
    <w:p w:rsidR="00B8292B" w:rsidRDefault="00B8292B" w:rsidP="00B8292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 xml:space="preserve">Hlasování č. </w:t>
      </w:r>
      <w:r w:rsidR="00B93A9B">
        <w:rPr>
          <w:b/>
          <w:bCs/>
          <w:color w:val="000000"/>
          <w:spacing w:val="-5"/>
          <w:sz w:val="25"/>
          <w:szCs w:val="25"/>
        </w:rPr>
        <w:t>7</w:t>
      </w:r>
      <w:r>
        <w:rPr>
          <w:b/>
          <w:bCs/>
          <w:color w:val="000000"/>
          <w:spacing w:val="-5"/>
          <w:sz w:val="25"/>
          <w:szCs w:val="25"/>
        </w:rPr>
        <w:t>: 5-0-1</w:t>
      </w:r>
    </w:p>
    <w:p w:rsidR="00996383" w:rsidRDefault="00996383" w:rsidP="00996383">
      <w:pPr>
        <w:rPr>
          <w:b/>
        </w:rPr>
      </w:pPr>
    </w:p>
    <w:p w:rsidR="00B8292B" w:rsidRDefault="00B8292B" w:rsidP="00B8292B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8  ÚČETNÍ  ZÁVĚRKA OBCE MAŠOVICE ZA ROK 2013</w:t>
      </w:r>
    </w:p>
    <w:p w:rsidR="00B8292B" w:rsidRDefault="00B8292B" w:rsidP="00B8292B">
      <w:r>
        <w:t>Účetní obce předložila ZO dle zákona č. 563/1991 Sb. o účetnictví, § 4 odst. 8, písm.w), ke schválení účetní závěrku obce Mašovice za rok 2013.</w:t>
      </w:r>
    </w:p>
    <w:p w:rsidR="00B8292B" w:rsidRDefault="00B8292B" w:rsidP="00B8292B">
      <w:r>
        <w:t>Diskuse:  0</w:t>
      </w:r>
    </w:p>
    <w:p w:rsidR="00B8292B" w:rsidRDefault="00B8292B" w:rsidP="00B8292B">
      <w:pPr>
        <w:rPr>
          <w:b/>
          <w:u w:val="single"/>
        </w:rPr>
      </w:pPr>
      <w:r>
        <w:rPr>
          <w:b/>
          <w:u w:val="single"/>
        </w:rPr>
        <w:t>Usnesení č. 8/32/201</w:t>
      </w:r>
      <w:r w:rsidR="00227FA9">
        <w:rPr>
          <w:b/>
          <w:u w:val="single"/>
        </w:rPr>
        <w:t>4</w:t>
      </w:r>
    </w:p>
    <w:p w:rsidR="00B8292B" w:rsidRDefault="00B8292B" w:rsidP="00B8292B">
      <w:pPr>
        <w:shd w:val="clear" w:color="auto" w:fill="FFFFFF"/>
        <w:spacing w:line="274" w:lineRule="exact"/>
        <w:ind w:left="10"/>
      </w:pPr>
      <w:r>
        <w:lastRenderedPageBreak/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závěrku obce Mašovice za rok 2013.</w:t>
      </w:r>
    </w:p>
    <w:p w:rsidR="00B8292B" w:rsidRDefault="00B8292B" w:rsidP="00B8292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8: 6-0-0</w:t>
      </w:r>
    </w:p>
    <w:p w:rsidR="00AC25B1" w:rsidRDefault="00AC25B1" w:rsidP="00B8292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227FA9" w:rsidRDefault="00227FA9" w:rsidP="00227FA9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9   NÁVRH ZÁVĚREČNÉH</w:t>
      </w:r>
      <w:r w:rsidR="008A01D7">
        <w:rPr>
          <w:b/>
          <w:bCs/>
          <w:color w:val="000000"/>
          <w:spacing w:val="-6"/>
          <w:sz w:val="25"/>
          <w:szCs w:val="25"/>
        </w:rPr>
        <w:t>O ÚČTU OBCE MAŠOVICE ZA ROK 2013</w:t>
      </w:r>
      <w:r>
        <w:rPr>
          <w:b/>
          <w:bCs/>
          <w:color w:val="000000"/>
          <w:spacing w:val="-6"/>
          <w:sz w:val="25"/>
          <w:szCs w:val="25"/>
        </w:rPr>
        <w:t xml:space="preserve"> </w:t>
      </w:r>
    </w:p>
    <w:p w:rsidR="00227FA9" w:rsidRDefault="00227FA9" w:rsidP="00227FA9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>Starosta seznámil ZO s návrhem závěrečnéh</w:t>
      </w:r>
      <w:r w:rsidR="00B93A9B">
        <w:t>o účtu obce Mašovice za rok 2013</w:t>
      </w:r>
      <w:r>
        <w:t>, jehož součástí je zpráva o výsledku přezkoumání h</w:t>
      </w:r>
      <w:r w:rsidR="00B93A9B">
        <w:t>ospodaření o</w:t>
      </w:r>
      <w:r w:rsidR="005713B6">
        <w:t>bce, který</w:t>
      </w:r>
      <w:r w:rsidR="00B93A9B">
        <w:t xml:space="preserve"> provedla auditorská firma AUDIT CONSULT ABL s.r.o. – odpovědný auditor Ing. Bo</w:t>
      </w:r>
      <w:r w:rsidR="00BF03D7">
        <w:t>hu</w:t>
      </w:r>
      <w:r w:rsidR="00B93A9B">
        <w:t xml:space="preserve">mila Lužová. Návrh </w:t>
      </w:r>
      <w:r>
        <w:t xml:space="preserve">závěrečného účtu byl zveřejněn na úřední desce od </w:t>
      </w:r>
      <w:r w:rsidR="004B7F59">
        <w:t>23</w:t>
      </w:r>
      <w:r w:rsidR="005713B6">
        <w:t>. 4</w:t>
      </w:r>
      <w:r>
        <w:t>. 201</w:t>
      </w:r>
      <w:r w:rsidR="004B7F59">
        <w:t>4</w:t>
      </w:r>
      <w:r>
        <w:t xml:space="preserve"> do </w:t>
      </w:r>
      <w:r w:rsidR="004B7F59">
        <w:t>9. 5</w:t>
      </w:r>
      <w:r>
        <w:t>. 201</w:t>
      </w:r>
      <w:r w:rsidR="004B7F59">
        <w:t>4</w:t>
      </w:r>
      <w:r>
        <w:t>. ZO projednalo závěrečný účet obce Mašovice spolu se zprávou o výsledcích přezkoumání hospodaření za rok 2013 a vyjadřuje souhlas s celor</w:t>
      </w:r>
      <w:r w:rsidR="007327DC">
        <w:t xml:space="preserve">očním hospodařením obce, a to </w:t>
      </w:r>
      <w:r>
        <w:t xml:space="preserve">bez výhrad. </w:t>
      </w:r>
    </w:p>
    <w:p w:rsidR="004B7F59" w:rsidRDefault="004B7F59" w:rsidP="00227FA9">
      <w:pPr>
        <w:jc w:val="both"/>
        <w:rPr>
          <w:b/>
          <w:u w:val="single"/>
        </w:rPr>
      </w:pPr>
    </w:p>
    <w:p w:rsidR="00227FA9" w:rsidRDefault="00227FA9" w:rsidP="00227FA9">
      <w:pPr>
        <w:jc w:val="both"/>
        <w:rPr>
          <w:b/>
          <w:u w:val="single"/>
        </w:rPr>
      </w:pPr>
      <w:r>
        <w:rPr>
          <w:b/>
          <w:u w:val="single"/>
        </w:rPr>
        <w:t>Usnesení č. 9/32/2014</w:t>
      </w:r>
    </w:p>
    <w:p w:rsidR="00227FA9" w:rsidRDefault="00227FA9" w:rsidP="00B93A9B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závěrečný účet obce Mašovice za rok 201</w:t>
      </w:r>
      <w:r w:rsidR="00280058">
        <w:t>3</w:t>
      </w:r>
      <w:r>
        <w:t xml:space="preserve"> a vyjadřuje souhlas s celo</w:t>
      </w:r>
      <w:r w:rsidR="00280058">
        <w:t>ročním hospodařením obce -</w:t>
      </w:r>
      <w:r w:rsidR="004B7F59">
        <w:t xml:space="preserve"> b</w:t>
      </w:r>
      <w:r w:rsidR="00B93A9B">
        <w:t>ez výhrad.</w:t>
      </w:r>
    </w:p>
    <w:p w:rsidR="00652AD1" w:rsidRDefault="00652AD1" w:rsidP="00652AD1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9</w:t>
      </w:r>
      <w:r>
        <w:rPr>
          <w:b/>
          <w:bCs/>
          <w:color w:val="000000"/>
          <w:spacing w:val="-5"/>
          <w:sz w:val="25"/>
          <w:szCs w:val="25"/>
        </w:rPr>
        <w:t>: 6-0-0</w:t>
      </w:r>
    </w:p>
    <w:p w:rsidR="00B8292B" w:rsidRDefault="00B8292B" w:rsidP="00B8292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B8292B" w:rsidRDefault="00B8292B" w:rsidP="00B8292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B8292B" w:rsidRDefault="00B8292B" w:rsidP="00996383">
      <w:pPr>
        <w:rPr>
          <w:b/>
        </w:rPr>
      </w:pPr>
    </w:p>
    <w:p w:rsidR="004661F4" w:rsidRDefault="004661F4" w:rsidP="00A26C80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783699">
        <w:rPr>
          <w:b/>
        </w:rPr>
        <w:t xml:space="preserve"> 19.</w:t>
      </w:r>
      <w:r w:rsidR="00D73F86">
        <w:rPr>
          <w:b/>
        </w:rPr>
        <w:t>0</w:t>
      </w:r>
      <w:r w:rsidR="00280058">
        <w:rPr>
          <w:b/>
        </w:rPr>
        <w:t>0 h</w:t>
      </w:r>
      <w:r w:rsidR="00C95260">
        <w:rPr>
          <w:b/>
        </w:rPr>
        <w:t>o</w:t>
      </w:r>
      <w:r>
        <w:rPr>
          <w:b/>
        </w:rPr>
        <w:t>din.</w:t>
      </w:r>
    </w:p>
    <w:p w:rsidR="008D5529" w:rsidRDefault="008D5529" w:rsidP="00640C05"/>
    <w:p w:rsidR="00640C05" w:rsidRDefault="003962EE" w:rsidP="00640C05">
      <w:r>
        <w:t>V Mašov</w:t>
      </w:r>
      <w:r w:rsidR="00280058">
        <w:t>icích dne 14. 5</w:t>
      </w:r>
      <w:r w:rsidR="00996383">
        <w:t>.</w:t>
      </w:r>
      <w:r w:rsidR="008D5529">
        <w:t xml:space="preserve"> 2014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005236">
        <w:t xml:space="preserve">  B</w:t>
      </w:r>
      <w:r w:rsidR="00280058">
        <w:t>c. Chalupská Lenka</w:t>
      </w:r>
      <w:r w:rsidR="00917992">
        <w:t xml:space="preserve">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900720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280058">
        <w:t xml:space="preserve">Bočáňová Jana  </w:t>
      </w:r>
    </w:p>
    <w:p w:rsidR="00640C05" w:rsidRDefault="00900720" w:rsidP="00640C05">
      <w:r>
        <w:t xml:space="preserve">                                 </w:t>
      </w:r>
      <w:r w:rsidR="00280058">
        <w:t xml:space="preserve"> Mgr. Bětíková Růžena</w:t>
      </w:r>
    </w:p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D55C95" w:rsidRDefault="00D55C95" w:rsidP="00640C05"/>
    <w:p w:rsidR="00CF7303" w:rsidRDefault="00CF7303" w:rsidP="00640C05"/>
    <w:p w:rsidR="00D55C95" w:rsidRDefault="00D55C95" w:rsidP="00640C05"/>
    <w:p w:rsidR="00D55C95" w:rsidRDefault="00D55C95" w:rsidP="00640C05"/>
    <w:p w:rsidR="00D55C95" w:rsidRDefault="00D55C95" w:rsidP="00640C05"/>
    <w:p w:rsidR="00640C05" w:rsidRDefault="00690A50" w:rsidP="00233740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280058">
        <w:rPr>
          <w:b/>
        </w:rPr>
        <w:t>3</w:t>
      </w:r>
      <w:r w:rsidR="006650EA">
        <w:rPr>
          <w:b/>
        </w:rPr>
        <w:t>2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280058">
        <w:rPr>
          <w:b/>
        </w:rPr>
        <w:t>14</w:t>
      </w:r>
      <w:r w:rsidR="00A2750A">
        <w:rPr>
          <w:b/>
        </w:rPr>
        <w:t xml:space="preserve">. </w:t>
      </w:r>
      <w:r w:rsidR="00280058">
        <w:rPr>
          <w:b/>
        </w:rPr>
        <w:t>5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316608">
        <w:rPr>
          <w:b/>
        </w:rPr>
        <w:t>4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316608" w:rsidP="00316608">
      <w:pPr>
        <w:rPr>
          <w:b/>
          <w:u w:val="single"/>
        </w:rPr>
      </w:pPr>
    </w:p>
    <w:p w:rsidR="00316608" w:rsidRDefault="007C2B55" w:rsidP="00316608">
      <w:pPr>
        <w:rPr>
          <w:b/>
          <w:u w:val="single"/>
        </w:rPr>
      </w:pPr>
      <w:r>
        <w:rPr>
          <w:b/>
          <w:u w:val="single"/>
        </w:rPr>
        <w:t>Usnesení č. 1/3</w:t>
      </w:r>
      <w:r w:rsidR="00280058">
        <w:rPr>
          <w:b/>
          <w:u w:val="single"/>
        </w:rPr>
        <w:t>2</w:t>
      </w:r>
      <w:r w:rsidR="00316608">
        <w:rPr>
          <w:b/>
          <w:u w:val="single"/>
        </w:rPr>
        <w:t>/2014</w:t>
      </w:r>
    </w:p>
    <w:p w:rsidR="00316608" w:rsidRDefault="00316608" w:rsidP="00316608">
      <w:r>
        <w:t>Zastupitelstvo obce Mašovice schvaluje za</w:t>
      </w:r>
      <w:r w:rsidR="00005236">
        <w:t xml:space="preserve"> ověřovatele zápisu o průběhu 3</w:t>
      </w:r>
      <w:r w:rsidR="00280058">
        <w:t>2. zasedání ZO  paní Janu Bočáňovou a paní Růženu Bětíkovou.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7C2B55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2/3</w:t>
      </w:r>
      <w:r w:rsidR="00280058">
        <w:rPr>
          <w:b/>
          <w:bCs/>
          <w:color w:val="000000"/>
          <w:spacing w:val="-6"/>
          <w:sz w:val="25"/>
          <w:szCs w:val="25"/>
          <w:u w:val="single"/>
        </w:rPr>
        <w:t>2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/2014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316608" w:rsidRDefault="00316608" w:rsidP="00316608">
      <w:pPr>
        <w:rPr>
          <w:b/>
          <w:u w:val="single"/>
        </w:rPr>
      </w:pPr>
    </w:p>
    <w:p w:rsidR="00BD0694" w:rsidRDefault="00BD0694" w:rsidP="00BD0694">
      <w:pPr>
        <w:rPr>
          <w:b/>
          <w:u w:val="single"/>
        </w:rPr>
      </w:pPr>
      <w:r>
        <w:rPr>
          <w:b/>
          <w:u w:val="single"/>
        </w:rPr>
        <w:t>Usnesení č. 3/31/2014</w:t>
      </w:r>
    </w:p>
    <w:p w:rsidR="00BD0694" w:rsidRDefault="00BD0694" w:rsidP="00BD0694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</w:t>
      </w:r>
      <w:r>
        <w:t xml:space="preserve">  zařazení svého území do územní působnosti MAS Znojemské vinařství, o. s. na období 2014 – 2020.</w:t>
      </w:r>
    </w:p>
    <w:p w:rsidR="00BD0694" w:rsidRDefault="00BD0694" w:rsidP="00BD0694">
      <w:pPr>
        <w:rPr>
          <w:b/>
          <w:u w:val="single"/>
        </w:rPr>
      </w:pPr>
    </w:p>
    <w:p w:rsidR="00BD0694" w:rsidRDefault="00BD0694" w:rsidP="00BD0694">
      <w:pPr>
        <w:rPr>
          <w:b/>
          <w:u w:val="single"/>
        </w:rPr>
      </w:pPr>
      <w:r>
        <w:rPr>
          <w:b/>
          <w:u w:val="single"/>
        </w:rPr>
        <w:t>Usnesení č. 4/32/2014</w:t>
      </w:r>
    </w:p>
    <w:p w:rsidR="00BD0694" w:rsidRDefault="00BD0694" w:rsidP="00BD0694">
      <w:r>
        <w:t xml:space="preserve">Zastupitelstvo obce projednalo   a   </w:t>
      </w:r>
      <w:r>
        <w:rPr>
          <w:b/>
        </w:rPr>
        <w:t xml:space="preserve">b e r e   n a   v ě d o m í  </w:t>
      </w:r>
      <w:r>
        <w:t xml:space="preserve"> Akční</w:t>
      </w:r>
      <w:r w:rsidRPr="000652D4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plán rozvoje sociálních služeb Znojemska na rok 2014.</w:t>
      </w:r>
    </w:p>
    <w:p w:rsidR="00BD0694" w:rsidRDefault="00BD0694" w:rsidP="00BD0694">
      <w:pPr>
        <w:shd w:val="clear" w:color="auto" w:fill="FFFFFF"/>
        <w:spacing w:line="274" w:lineRule="exact"/>
        <w:ind w:left="5"/>
        <w:jc w:val="both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BD0694" w:rsidRDefault="00BD0694" w:rsidP="00BD0694">
      <w:pPr>
        <w:shd w:val="clear" w:color="auto" w:fill="FFFFFF"/>
        <w:spacing w:line="274" w:lineRule="exact"/>
        <w:ind w:left="5"/>
        <w:jc w:val="both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5/32/2014</w:t>
      </w:r>
    </w:p>
    <w:p w:rsidR="00BD0694" w:rsidRDefault="00BD0694" w:rsidP="00BD0694">
      <w:pPr>
        <w:shd w:val="clear" w:color="auto" w:fill="FFFFFF"/>
        <w:spacing w:line="274" w:lineRule="exact"/>
        <w:ind w:left="2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Zastupitelstvo obce Mašovice   </w:t>
      </w:r>
      <w:r>
        <w:rPr>
          <w:b/>
          <w:color w:val="000000"/>
          <w:spacing w:val="-2"/>
        </w:rPr>
        <w:t xml:space="preserve"> s c h v a l u j e   </w:t>
      </w:r>
      <w:r>
        <w:rPr>
          <w:color w:val="000000"/>
          <w:spacing w:val="-2"/>
        </w:rPr>
        <w:t>příspěvek Sportovnímu klubu Mašovice, s</w:t>
      </w:r>
      <w:r w:rsidR="00D73F86">
        <w:rPr>
          <w:color w:val="000000"/>
          <w:spacing w:val="-2"/>
        </w:rPr>
        <w:t>polek (hokejový klub) ve výši 15</w:t>
      </w:r>
      <w:r>
        <w:rPr>
          <w:color w:val="000000"/>
          <w:spacing w:val="-2"/>
        </w:rPr>
        <w:t> 000 Kč na rok 2014 a pověřuje starostu k podpisu smlouvy.</w:t>
      </w:r>
    </w:p>
    <w:p w:rsidR="00BD0694" w:rsidRDefault="00BD0694" w:rsidP="00BD0694">
      <w:pPr>
        <w:jc w:val="both"/>
      </w:pPr>
    </w:p>
    <w:p w:rsidR="00BD0694" w:rsidRDefault="00BD0694" w:rsidP="00BD0694">
      <w:pPr>
        <w:jc w:val="both"/>
        <w:rPr>
          <w:b/>
          <w:u w:val="single"/>
        </w:rPr>
      </w:pPr>
      <w:r>
        <w:rPr>
          <w:b/>
          <w:u w:val="single"/>
        </w:rPr>
        <w:t>Usnesení č. 6/32/2014</w:t>
      </w:r>
    </w:p>
    <w:p w:rsidR="00E72A44" w:rsidRDefault="00E72A44" w:rsidP="00E72A44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>záměr prodeje pozemků p.č. 1439/57 o výměře 33 m2 a p.č.-319 o výměře 14 m2, které byly odděleny GP z p.č. 1439/1. Navržená cena prodeje p.č. 1439/57 je  50 Kč /za m2, p.č. 319 – 380 Kč/za m2. Kupující zaplatí veškeré poplatky s prodejem související, včetně daně z nabytí nemovitostí.</w:t>
      </w:r>
    </w:p>
    <w:p w:rsidR="00BD0694" w:rsidRDefault="00BD0694" w:rsidP="00BD0694">
      <w:pPr>
        <w:rPr>
          <w:b/>
          <w:u w:val="single"/>
        </w:rPr>
      </w:pPr>
    </w:p>
    <w:p w:rsidR="00BD0694" w:rsidRDefault="00BD0694" w:rsidP="00BD0694">
      <w:pPr>
        <w:rPr>
          <w:b/>
          <w:u w:val="single"/>
        </w:rPr>
      </w:pPr>
      <w:r>
        <w:rPr>
          <w:b/>
          <w:u w:val="single"/>
        </w:rPr>
        <w:t>Usnesení č. 7/32/2014</w:t>
      </w:r>
    </w:p>
    <w:p w:rsidR="00BD0694" w:rsidRDefault="00BD0694" w:rsidP="00BD0694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Základní školy Mašovice za rok 2013.</w:t>
      </w:r>
    </w:p>
    <w:p w:rsidR="00BD0694" w:rsidRDefault="00BD0694" w:rsidP="00BD0694">
      <w:pPr>
        <w:rPr>
          <w:b/>
          <w:u w:val="single"/>
        </w:rPr>
      </w:pPr>
    </w:p>
    <w:p w:rsidR="00BD0694" w:rsidRDefault="00BD0694" w:rsidP="00BD0694">
      <w:pPr>
        <w:rPr>
          <w:b/>
          <w:u w:val="single"/>
        </w:rPr>
      </w:pPr>
      <w:r>
        <w:rPr>
          <w:b/>
          <w:u w:val="single"/>
        </w:rPr>
        <w:t>Usnesení č. 8/32/2014</w:t>
      </w:r>
    </w:p>
    <w:p w:rsidR="00BD0694" w:rsidRDefault="00BD0694" w:rsidP="00BD0694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závěrku obce Mašovice za rok 2013.</w:t>
      </w:r>
    </w:p>
    <w:p w:rsidR="00BD0694" w:rsidRDefault="00BD0694" w:rsidP="00BD0694">
      <w:pPr>
        <w:jc w:val="both"/>
        <w:rPr>
          <w:b/>
          <w:u w:val="single"/>
        </w:rPr>
      </w:pPr>
    </w:p>
    <w:p w:rsidR="00BD0694" w:rsidRDefault="00BD0694" w:rsidP="00BD0694">
      <w:pPr>
        <w:jc w:val="both"/>
        <w:rPr>
          <w:b/>
          <w:u w:val="single"/>
        </w:rPr>
      </w:pPr>
      <w:r>
        <w:rPr>
          <w:b/>
          <w:u w:val="single"/>
        </w:rPr>
        <w:t>Usnesení č. 9/32/2014</w:t>
      </w:r>
    </w:p>
    <w:p w:rsidR="00BD0694" w:rsidRDefault="00BD0694" w:rsidP="00BD0694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závěrečný účet obce Mašovice za rok 2013 a vyjadřuje souhlas s celoročním hospodařením obce -</w:t>
      </w:r>
      <w:r w:rsidR="00E72A44">
        <w:t xml:space="preserve"> </w:t>
      </w:r>
      <w:r>
        <w:t>bez výhrad.</w:t>
      </w:r>
    </w:p>
    <w:p w:rsidR="00316608" w:rsidRDefault="00316608" w:rsidP="00396EE7">
      <w:pPr>
        <w:jc w:val="both"/>
      </w:pPr>
    </w:p>
    <w:p w:rsidR="00E72A44" w:rsidRDefault="00E72A44" w:rsidP="00396EE7">
      <w:pPr>
        <w:jc w:val="both"/>
      </w:pPr>
    </w:p>
    <w:p w:rsidR="00640C05" w:rsidRDefault="00640C05" w:rsidP="00640C05">
      <w:r>
        <w:t xml:space="preserve">       -----------------------------------------                         -----------------------------------------            </w:t>
      </w:r>
    </w:p>
    <w:p w:rsidR="00640C05" w:rsidRDefault="00640C05" w:rsidP="00640C05">
      <w:r>
        <w:t xml:space="preserve">             MVDr. Libor Jurka - starosta                               Oldřich Marek </w:t>
      </w:r>
      <w:r w:rsidR="00C37EF2">
        <w:t>–</w:t>
      </w:r>
      <w:r>
        <w:t xml:space="preserve"> místostarosta</w:t>
      </w:r>
    </w:p>
    <w:p w:rsidR="00C37EF2" w:rsidRDefault="00C37EF2" w:rsidP="00640C05"/>
    <w:p w:rsidR="00C37EF2" w:rsidRDefault="00715B4B" w:rsidP="00640C05">
      <w:r>
        <w:t>O</w:t>
      </w:r>
      <w:r w:rsidR="0096524D">
        <w:t xml:space="preserve">věřovatelé: </w:t>
      </w:r>
      <w:r w:rsidR="00BD0694">
        <w:t xml:space="preserve">Bočáňová Jana   </w:t>
      </w:r>
    </w:p>
    <w:p w:rsidR="00C37EF2" w:rsidRDefault="00C37EF2" w:rsidP="00640C05">
      <w:r>
        <w:t xml:space="preserve">  </w:t>
      </w:r>
      <w:r w:rsidR="00AF71FA">
        <w:t xml:space="preserve"> </w:t>
      </w:r>
      <w:r w:rsidR="00172169">
        <w:t xml:space="preserve">       </w:t>
      </w:r>
      <w:r w:rsidR="0049251C">
        <w:t xml:space="preserve">            </w:t>
      </w:r>
      <w:r w:rsidR="00BD0694">
        <w:t>Mgr. Bětíková Růžena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14" w:rsidRDefault="00F53714" w:rsidP="00172169">
      <w:r>
        <w:separator/>
      </w:r>
    </w:p>
  </w:endnote>
  <w:endnote w:type="continuationSeparator" w:id="0">
    <w:p w:rsidR="00F53714" w:rsidRDefault="00F53714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14" w:rsidRDefault="00F53714" w:rsidP="00172169">
      <w:r>
        <w:separator/>
      </w:r>
    </w:p>
  </w:footnote>
  <w:footnote w:type="continuationSeparator" w:id="0">
    <w:p w:rsidR="00F53714" w:rsidRDefault="00F53714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5236"/>
    <w:rsid w:val="00007B33"/>
    <w:rsid w:val="00011027"/>
    <w:rsid w:val="00012120"/>
    <w:rsid w:val="000136F9"/>
    <w:rsid w:val="000156B3"/>
    <w:rsid w:val="00015CA7"/>
    <w:rsid w:val="000179BC"/>
    <w:rsid w:val="00027E04"/>
    <w:rsid w:val="00034716"/>
    <w:rsid w:val="00036979"/>
    <w:rsid w:val="00044B61"/>
    <w:rsid w:val="00050220"/>
    <w:rsid w:val="000652D4"/>
    <w:rsid w:val="00066425"/>
    <w:rsid w:val="0007013F"/>
    <w:rsid w:val="0007343A"/>
    <w:rsid w:val="000752A1"/>
    <w:rsid w:val="000752EE"/>
    <w:rsid w:val="00075A6A"/>
    <w:rsid w:val="000769D6"/>
    <w:rsid w:val="00084E7B"/>
    <w:rsid w:val="0008558F"/>
    <w:rsid w:val="00087E5E"/>
    <w:rsid w:val="00091DAF"/>
    <w:rsid w:val="00092CC3"/>
    <w:rsid w:val="000A096D"/>
    <w:rsid w:val="000A09C8"/>
    <w:rsid w:val="000B1402"/>
    <w:rsid w:val="000B2251"/>
    <w:rsid w:val="000B769C"/>
    <w:rsid w:val="000C4AF1"/>
    <w:rsid w:val="000C57B5"/>
    <w:rsid w:val="000D27E3"/>
    <w:rsid w:val="000D675B"/>
    <w:rsid w:val="000E0296"/>
    <w:rsid w:val="000E045B"/>
    <w:rsid w:val="000E40A2"/>
    <w:rsid w:val="000E547A"/>
    <w:rsid w:val="000F5C46"/>
    <w:rsid w:val="000F68A0"/>
    <w:rsid w:val="001001E0"/>
    <w:rsid w:val="001115E7"/>
    <w:rsid w:val="00113360"/>
    <w:rsid w:val="001137B2"/>
    <w:rsid w:val="00115E9A"/>
    <w:rsid w:val="00123954"/>
    <w:rsid w:val="00133780"/>
    <w:rsid w:val="0013677F"/>
    <w:rsid w:val="00143D9D"/>
    <w:rsid w:val="0014786F"/>
    <w:rsid w:val="001503E8"/>
    <w:rsid w:val="00151A31"/>
    <w:rsid w:val="001539E6"/>
    <w:rsid w:val="0016518F"/>
    <w:rsid w:val="00166710"/>
    <w:rsid w:val="00172169"/>
    <w:rsid w:val="0017379D"/>
    <w:rsid w:val="00183C89"/>
    <w:rsid w:val="00187BAD"/>
    <w:rsid w:val="001910BF"/>
    <w:rsid w:val="00191691"/>
    <w:rsid w:val="001A1F85"/>
    <w:rsid w:val="001A52C7"/>
    <w:rsid w:val="001A56D7"/>
    <w:rsid w:val="001B47B8"/>
    <w:rsid w:val="001B6266"/>
    <w:rsid w:val="001B7008"/>
    <w:rsid w:val="001D272B"/>
    <w:rsid w:val="001D2A0D"/>
    <w:rsid w:val="001D32E7"/>
    <w:rsid w:val="001D4DAC"/>
    <w:rsid w:val="001D7A1F"/>
    <w:rsid w:val="001E3926"/>
    <w:rsid w:val="001E7C9D"/>
    <w:rsid w:val="001F47B1"/>
    <w:rsid w:val="00201229"/>
    <w:rsid w:val="00202D11"/>
    <w:rsid w:val="00203439"/>
    <w:rsid w:val="00206A83"/>
    <w:rsid w:val="00212222"/>
    <w:rsid w:val="002156C0"/>
    <w:rsid w:val="00223DF0"/>
    <w:rsid w:val="00226892"/>
    <w:rsid w:val="00227FA9"/>
    <w:rsid w:val="00231A65"/>
    <w:rsid w:val="00233740"/>
    <w:rsid w:val="002367E4"/>
    <w:rsid w:val="002401E1"/>
    <w:rsid w:val="0024135F"/>
    <w:rsid w:val="00243F9B"/>
    <w:rsid w:val="0024673F"/>
    <w:rsid w:val="00254B07"/>
    <w:rsid w:val="00260914"/>
    <w:rsid w:val="00260E58"/>
    <w:rsid w:val="00264709"/>
    <w:rsid w:val="0027009E"/>
    <w:rsid w:val="00271F07"/>
    <w:rsid w:val="00272A97"/>
    <w:rsid w:val="00273828"/>
    <w:rsid w:val="0028005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2EAE"/>
    <w:rsid w:val="002D5348"/>
    <w:rsid w:val="002D5509"/>
    <w:rsid w:val="002E5A2A"/>
    <w:rsid w:val="002E6F9F"/>
    <w:rsid w:val="002F1B6F"/>
    <w:rsid w:val="002F400D"/>
    <w:rsid w:val="002F55AF"/>
    <w:rsid w:val="002F6A3B"/>
    <w:rsid w:val="00303245"/>
    <w:rsid w:val="00314435"/>
    <w:rsid w:val="00316608"/>
    <w:rsid w:val="00321768"/>
    <w:rsid w:val="00325F0E"/>
    <w:rsid w:val="00326892"/>
    <w:rsid w:val="00346406"/>
    <w:rsid w:val="00354D9D"/>
    <w:rsid w:val="003640CA"/>
    <w:rsid w:val="00371641"/>
    <w:rsid w:val="0037319E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E0EF1"/>
    <w:rsid w:val="003E1D8E"/>
    <w:rsid w:val="003E2F64"/>
    <w:rsid w:val="003E3B78"/>
    <w:rsid w:val="003E4FDB"/>
    <w:rsid w:val="003E55E9"/>
    <w:rsid w:val="003E6961"/>
    <w:rsid w:val="003E790C"/>
    <w:rsid w:val="003F7C08"/>
    <w:rsid w:val="004052A5"/>
    <w:rsid w:val="00414D10"/>
    <w:rsid w:val="00415101"/>
    <w:rsid w:val="00421642"/>
    <w:rsid w:val="004254DD"/>
    <w:rsid w:val="00432F4B"/>
    <w:rsid w:val="00436E2C"/>
    <w:rsid w:val="004419C0"/>
    <w:rsid w:val="004420E0"/>
    <w:rsid w:val="004424A9"/>
    <w:rsid w:val="00444652"/>
    <w:rsid w:val="00444DAF"/>
    <w:rsid w:val="004505D9"/>
    <w:rsid w:val="004537D5"/>
    <w:rsid w:val="004610F0"/>
    <w:rsid w:val="00463F6A"/>
    <w:rsid w:val="00465AFE"/>
    <w:rsid w:val="00465B4E"/>
    <w:rsid w:val="004661F4"/>
    <w:rsid w:val="00467D47"/>
    <w:rsid w:val="00472FE5"/>
    <w:rsid w:val="0048494A"/>
    <w:rsid w:val="00484974"/>
    <w:rsid w:val="00485446"/>
    <w:rsid w:val="00492119"/>
    <w:rsid w:val="0049251C"/>
    <w:rsid w:val="00494DED"/>
    <w:rsid w:val="004A3625"/>
    <w:rsid w:val="004A54A8"/>
    <w:rsid w:val="004A713C"/>
    <w:rsid w:val="004B7F59"/>
    <w:rsid w:val="004C286F"/>
    <w:rsid w:val="004D0C79"/>
    <w:rsid w:val="004D18AF"/>
    <w:rsid w:val="004D7F0A"/>
    <w:rsid w:val="004E690D"/>
    <w:rsid w:val="004F5E61"/>
    <w:rsid w:val="00500549"/>
    <w:rsid w:val="0050770A"/>
    <w:rsid w:val="005135F6"/>
    <w:rsid w:val="00513B32"/>
    <w:rsid w:val="00513F05"/>
    <w:rsid w:val="00514EBC"/>
    <w:rsid w:val="005167E7"/>
    <w:rsid w:val="005202DE"/>
    <w:rsid w:val="0052244F"/>
    <w:rsid w:val="0052588E"/>
    <w:rsid w:val="00526469"/>
    <w:rsid w:val="005314D6"/>
    <w:rsid w:val="00531D80"/>
    <w:rsid w:val="00532FA4"/>
    <w:rsid w:val="005341B6"/>
    <w:rsid w:val="005404F1"/>
    <w:rsid w:val="00542797"/>
    <w:rsid w:val="00542962"/>
    <w:rsid w:val="0054372D"/>
    <w:rsid w:val="00543FC6"/>
    <w:rsid w:val="0054754A"/>
    <w:rsid w:val="00553DF5"/>
    <w:rsid w:val="00560F30"/>
    <w:rsid w:val="005644FB"/>
    <w:rsid w:val="00564F48"/>
    <w:rsid w:val="00565D22"/>
    <w:rsid w:val="005664CD"/>
    <w:rsid w:val="005713B6"/>
    <w:rsid w:val="0057169E"/>
    <w:rsid w:val="00571D56"/>
    <w:rsid w:val="00571F52"/>
    <w:rsid w:val="00576A6A"/>
    <w:rsid w:val="00577718"/>
    <w:rsid w:val="005813D2"/>
    <w:rsid w:val="00583AE0"/>
    <w:rsid w:val="00590E64"/>
    <w:rsid w:val="00590F43"/>
    <w:rsid w:val="0059330A"/>
    <w:rsid w:val="00594A3C"/>
    <w:rsid w:val="005A226A"/>
    <w:rsid w:val="005A25D9"/>
    <w:rsid w:val="005A45AD"/>
    <w:rsid w:val="005A49B0"/>
    <w:rsid w:val="005A5B6C"/>
    <w:rsid w:val="005B0DEB"/>
    <w:rsid w:val="005B327F"/>
    <w:rsid w:val="005C066B"/>
    <w:rsid w:val="005C3C2A"/>
    <w:rsid w:val="005E6604"/>
    <w:rsid w:val="005E7EFF"/>
    <w:rsid w:val="005F30B2"/>
    <w:rsid w:val="005F59A8"/>
    <w:rsid w:val="00600BE5"/>
    <w:rsid w:val="00601766"/>
    <w:rsid w:val="0060242D"/>
    <w:rsid w:val="0060262C"/>
    <w:rsid w:val="00602E69"/>
    <w:rsid w:val="006047A0"/>
    <w:rsid w:val="006058DC"/>
    <w:rsid w:val="00612C92"/>
    <w:rsid w:val="00623A65"/>
    <w:rsid w:val="0062439F"/>
    <w:rsid w:val="00625433"/>
    <w:rsid w:val="00634D50"/>
    <w:rsid w:val="00640C05"/>
    <w:rsid w:val="006467CE"/>
    <w:rsid w:val="00652AD1"/>
    <w:rsid w:val="00655618"/>
    <w:rsid w:val="006559E0"/>
    <w:rsid w:val="00662E4A"/>
    <w:rsid w:val="006650EA"/>
    <w:rsid w:val="00670EDD"/>
    <w:rsid w:val="00671E72"/>
    <w:rsid w:val="006850B9"/>
    <w:rsid w:val="0069054F"/>
    <w:rsid w:val="00690A50"/>
    <w:rsid w:val="00692450"/>
    <w:rsid w:val="00694A79"/>
    <w:rsid w:val="006A079C"/>
    <w:rsid w:val="006A19D6"/>
    <w:rsid w:val="006A1EC5"/>
    <w:rsid w:val="006A3B28"/>
    <w:rsid w:val="006A500B"/>
    <w:rsid w:val="006B50A7"/>
    <w:rsid w:val="006B63B5"/>
    <w:rsid w:val="006B7F3B"/>
    <w:rsid w:val="006D0B55"/>
    <w:rsid w:val="006D1473"/>
    <w:rsid w:val="006D1E2A"/>
    <w:rsid w:val="006D5AF7"/>
    <w:rsid w:val="006E2E6E"/>
    <w:rsid w:val="006E74E6"/>
    <w:rsid w:val="006F3008"/>
    <w:rsid w:val="006F59CB"/>
    <w:rsid w:val="006F6CAC"/>
    <w:rsid w:val="007051DB"/>
    <w:rsid w:val="00706554"/>
    <w:rsid w:val="0071186D"/>
    <w:rsid w:val="00711BAD"/>
    <w:rsid w:val="00712FD2"/>
    <w:rsid w:val="00714C28"/>
    <w:rsid w:val="00715B4B"/>
    <w:rsid w:val="0071628D"/>
    <w:rsid w:val="00716BA0"/>
    <w:rsid w:val="007320BA"/>
    <w:rsid w:val="007327DC"/>
    <w:rsid w:val="00742D45"/>
    <w:rsid w:val="00742E13"/>
    <w:rsid w:val="0074505E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C2B55"/>
    <w:rsid w:val="007D07E2"/>
    <w:rsid w:val="007D1A55"/>
    <w:rsid w:val="007E36A8"/>
    <w:rsid w:val="007E3F26"/>
    <w:rsid w:val="007E5FAB"/>
    <w:rsid w:val="007F5F1B"/>
    <w:rsid w:val="007F7F58"/>
    <w:rsid w:val="00804C7F"/>
    <w:rsid w:val="0080669C"/>
    <w:rsid w:val="00806C57"/>
    <w:rsid w:val="00806FD4"/>
    <w:rsid w:val="0081055E"/>
    <w:rsid w:val="0081222D"/>
    <w:rsid w:val="00813F7A"/>
    <w:rsid w:val="00815DD3"/>
    <w:rsid w:val="00815DFF"/>
    <w:rsid w:val="00830757"/>
    <w:rsid w:val="00834227"/>
    <w:rsid w:val="00834947"/>
    <w:rsid w:val="00844A63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7E42"/>
    <w:rsid w:val="00890434"/>
    <w:rsid w:val="008945EE"/>
    <w:rsid w:val="00894843"/>
    <w:rsid w:val="008A01D7"/>
    <w:rsid w:val="008A4368"/>
    <w:rsid w:val="008A653F"/>
    <w:rsid w:val="008B19BD"/>
    <w:rsid w:val="008B1F57"/>
    <w:rsid w:val="008B23E6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F69D3"/>
    <w:rsid w:val="00900720"/>
    <w:rsid w:val="00904E2E"/>
    <w:rsid w:val="009144F0"/>
    <w:rsid w:val="0091664E"/>
    <w:rsid w:val="00917992"/>
    <w:rsid w:val="00920ED4"/>
    <w:rsid w:val="00923EC9"/>
    <w:rsid w:val="00924BE0"/>
    <w:rsid w:val="00932315"/>
    <w:rsid w:val="009409E3"/>
    <w:rsid w:val="009433AC"/>
    <w:rsid w:val="0094770B"/>
    <w:rsid w:val="009541AA"/>
    <w:rsid w:val="009544FA"/>
    <w:rsid w:val="00954671"/>
    <w:rsid w:val="00956C64"/>
    <w:rsid w:val="0096524D"/>
    <w:rsid w:val="00970905"/>
    <w:rsid w:val="00973A2A"/>
    <w:rsid w:val="00983C80"/>
    <w:rsid w:val="0098629B"/>
    <w:rsid w:val="00991A2C"/>
    <w:rsid w:val="00994100"/>
    <w:rsid w:val="00994D75"/>
    <w:rsid w:val="00996383"/>
    <w:rsid w:val="009A2E70"/>
    <w:rsid w:val="009B198D"/>
    <w:rsid w:val="009C20A0"/>
    <w:rsid w:val="009C463F"/>
    <w:rsid w:val="009C7B69"/>
    <w:rsid w:val="009D349E"/>
    <w:rsid w:val="009D5EE3"/>
    <w:rsid w:val="009E104E"/>
    <w:rsid w:val="009E256E"/>
    <w:rsid w:val="009E6650"/>
    <w:rsid w:val="009F07FB"/>
    <w:rsid w:val="009F0AC6"/>
    <w:rsid w:val="009F2C4F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55E2"/>
    <w:rsid w:val="00A90C1E"/>
    <w:rsid w:val="00A94BD0"/>
    <w:rsid w:val="00AA164F"/>
    <w:rsid w:val="00AA2C58"/>
    <w:rsid w:val="00AB0258"/>
    <w:rsid w:val="00AB089D"/>
    <w:rsid w:val="00AB0E42"/>
    <w:rsid w:val="00AB1534"/>
    <w:rsid w:val="00AB1671"/>
    <w:rsid w:val="00AB2FEF"/>
    <w:rsid w:val="00AB70BE"/>
    <w:rsid w:val="00AC25B1"/>
    <w:rsid w:val="00AC4344"/>
    <w:rsid w:val="00AC51F6"/>
    <w:rsid w:val="00AE2911"/>
    <w:rsid w:val="00AE2F31"/>
    <w:rsid w:val="00AE4CAB"/>
    <w:rsid w:val="00AF013E"/>
    <w:rsid w:val="00AF2290"/>
    <w:rsid w:val="00AF4741"/>
    <w:rsid w:val="00AF71FA"/>
    <w:rsid w:val="00B06803"/>
    <w:rsid w:val="00B07CB4"/>
    <w:rsid w:val="00B11A4C"/>
    <w:rsid w:val="00B172B0"/>
    <w:rsid w:val="00B2051A"/>
    <w:rsid w:val="00B21231"/>
    <w:rsid w:val="00B21E11"/>
    <w:rsid w:val="00B253F8"/>
    <w:rsid w:val="00B261C3"/>
    <w:rsid w:val="00B26500"/>
    <w:rsid w:val="00B32513"/>
    <w:rsid w:val="00B35660"/>
    <w:rsid w:val="00B437EC"/>
    <w:rsid w:val="00B5081A"/>
    <w:rsid w:val="00B546AA"/>
    <w:rsid w:val="00B551A5"/>
    <w:rsid w:val="00B56D45"/>
    <w:rsid w:val="00B575BE"/>
    <w:rsid w:val="00B65799"/>
    <w:rsid w:val="00B7218D"/>
    <w:rsid w:val="00B730EC"/>
    <w:rsid w:val="00B822E4"/>
    <w:rsid w:val="00B8292B"/>
    <w:rsid w:val="00B831AE"/>
    <w:rsid w:val="00B93A9B"/>
    <w:rsid w:val="00B96431"/>
    <w:rsid w:val="00BA099A"/>
    <w:rsid w:val="00BA1391"/>
    <w:rsid w:val="00BB21D6"/>
    <w:rsid w:val="00BB51D2"/>
    <w:rsid w:val="00BB534B"/>
    <w:rsid w:val="00BB66F2"/>
    <w:rsid w:val="00BB7090"/>
    <w:rsid w:val="00BB73AC"/>
    <w:rsid w:val="00BC076C"/>
    <w:rsid w:val="00BC297A"/>
    <w:rsid w:val="00BC3385"/>
    <w:rsid w:val="00BD0694"/>
    <w:rsid w:val="00BD2372"/>
    <w:rsid w:val="00BD414A"/>
    <w:rsid w:val="00BE2D0C"/>
    <w:rsid w:val="00BE492C"/>
    <w:rsid w:val="00BF03D7"/>
    <w:rsid w:val="00BF2D4C"/>
    <w:rsid w:val="00C010D6"/>
    <w:rsid w:val="00C03274"/>
    <w:rsid w:val="00C03C4C"/>
    <w:rsid w:val="00C049E4"/>
    <w:rsid w:val="00C11729"/>
    <w:rsid w:val="00C11AC1"/>
    <w:rsid w:val="00C21E51"/>
    <w:rsid w:val="00C227C1"/>
    <w:rsid w:val="00C23CED"/>
    <w:rsid w:val="00C24739"/>
    <w:rsid w:val="00C27585"/>
    <w:rsid w:val="00C3022B"/>
    <w:rsid w:val="00C366FA"/>
    <w:rsid w:val="00C3753B"/>
    <w:rsid w:val="00C37EF2"/>
    <w:rsid w:val="00C4198E"/>
    <w:rsid w:val="00C42D31"/>
    <w:rsid w:val="00C46C04"/>
    <w:rsid w:val="00C473B6"/>
    <w:rsid w:val="00C54BB6"/>
    <w:rsid w:val="00C62591"/>
    <w:rsid w:val="00C673B6"/>
    <w:rsid w:val="00C72399"/>
    <w:rsid w:val="00C77E05"/>
    <w:rsid w:val="00C84469"/>
    <w:rsid w:val="00C95260"/>
    <w:rsid w:val="00C955A3"/>
    <w:rsid w:val="00CA44F7"/>
    <w:rsid w:val="00CA7F8B"/>
    <w:rsid w:val="00CB24CD"/>
    <w:rsid w:val="00CC0624"/>
    <w:rsid w:val="00CC4853"/>
    <w:rsid w:val="00CD3C5E"/>
    <w:rsid w:val="00CD72E4"/>
    <w:rsid w:val="00CE0BE8"/>
    <w:rsid w:val="00CE32AA"/>
    <w:rsid w:val="00CE4256"/>
    <w:rsid w:val="00CE4F0B"/>
    <w:rsid w:val="00CE5919"/>
    <w:rsid w:val="00CF371E"/>
    <w:rsid w:val="00CF7303"/>
    <w:rsid w:val="00D001B3"/>
    <w:rsid w:val="00D04D8F"/>
    <w:rsid w:val="00D0593E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F5"/>
    <w:rsid w:val="00D4512A"/>
    <w:rsid w:val="00D45BB0"/>
    <w:rsid w:val="00D50F0E"/>
    <w:rsid w:val="00D55C95"/>
    <w:rsid w:val="00D60CBF"/>
    <w:rsid w:val="00D63342"/>
    <w:rsid w:val="00D66251"/>
    <w:rsid w:val="00D668F8"/>
    <w:rsid w:val="00D73F86"/>
    <w:rsid w:val="00D75351"/>
    <w:rsid w:val="00D80FCA"/>
    <w:rsid w:val="00D87E78"/>
    <w:rsid w:val="00D9430A"/>
    <w:rsid w:val="00DA1FEA"/>
    <w:rsid w:val="00DA265F"/>
    <w:rsid w:val="00DA504A"/>
    <w:rsid w:val="00DB3233"/>
    <w:rsid w:val="00DB5C87"/>
    <w:rsid w:val="00DC3040"/>
    <w:rsid w:val="00DC3D89"/>
    <w:rsid w:val="00DD082B"/>
    <w:rsid w:val="00DF60C0"/>
    <w:rsid w:val="00E0083C"/>
    <w:rsid w:val="00E010A3"/>
    <w:rsid w:val="00E0132C"/>
    <w:rsid w:val="00E02665"/>
    <w:rsid w:val="00E069B9"/>
    <w:rsid w:val="00E11B7A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7A97"/>
    <w:rsid w:val="00E72A44"/>
    <w:rsid w:val="00E748B6"/>
    <w:rsid w:val="00E77ED2"/>
    <w:rsid w:val="00E81FC8"/>
    <w:rsid w:val="00E82454"/>
    <w:rsid w:val="00E82EDD"/>
    <w:rsid w:val="00E92048"/>
    <w:rsid w:val="00E92821"/>
    <w:rsid w:val="00E945FD"/>
    <w:rsid w:val="00E974F1"/>
    <w:rsid w:val="00EB3CD5"/>
    <w:rsid w:val="00EB42CB"/>
    <w:rsid w:val="00EB6352"/>
    <w:rsid w:val="00EC47A6"/>
    <w:rsid w:val="00EC709D"/>
    <w:rsid w:val="00ED20D7"/>
    <w:rsid w:val="00ED356C"/>
    <w:rsid w:val="00ED4FCE"/>
    <w:rsid w:val="00EE1E84"/>
    <w:rsid w:val="00EF3DE2"/>
    <w:rsid w:val="00EF6C56"/>
    <w:rsid w:val="00F022AC"/>
    <w:rsid w:val="00F035C8"/>
    <w:rsid w:val="00F05AB2"/>
    <w:rsid w:val="00F07DB4"/>
    <w:rsid w:val="00F17343"/>
    <w:rsid w:val="00F17950"/>
    <w:rsid w:val="00F21A12"/>
    <w:rsid w:val="00F22774"/>
    <w:rsid w:val="00F25A99"/>
    <w:rsid w:val="00F30878"/>
    <w:rsid w:val="00F33D1B"/>
    <w:rsid w:val="00F36EED"/>
    <w:rsid w:val="00F37265"/>
    <w:rsid w:val="00F45B3F"/>
    <w:rsid w:val="00F50865"/>
    <w:rsid w:val="00F53714"/>
    <w:rsid w:val="00F547DB"/>
    <w:rsid w:val="00F55C97"/>
    <w:rsid w:val="00F575EA"/>
    <w:rsid w:val="00F60C23"/>
    <w:rsid w:val="00F7128D"/>
    <w:rsid w:val="00F713EA"/>
    <w:rsid w:val="00F7145B"/>
    <w:rsid w:val="00F7294F"/>
    <w:rsid w:val="00F73EBF"/>
    <w:rsid w:val="00F93C97"/>
    <w:rsid w:val="00F94301"/>
    <w:rsid w:val="00FB2EA3"/>
    <w:rsid w:val="00FC078C"/>
    <w:rsid w:val="00FD12DF"/>
    <w:rsid w:val="00FD5EBA"/>
    <w:rsid w:val="00FD7A80"/>
    <w:rsid w:val="00FE324C"/>
    <w:rsid w:val="00FE3C11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C8A2-0FB0-4FE8-A843-BB093FFC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1222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34</cp:revision>
  <cp:lastPrinted>2014-05-14T17:01:00Z</cp:lastPrinted>
  <dcterms:created xsi:type="dcterms:W3CDTF">2014-05-12T08:47:00Z</dcterms:created>
  <dcterms:modified xsi:type="dcterms:W3CDTF">2014-08-11T06:14:00Z</dcterms:modified>
</cp:coreProperties>
</file>